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5D" w:rsidRDefault="000F745D" w:rsidP="000F7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 бюджетное общеобразовательное учреждение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ркутска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cредняя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 №2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М.С.Вишнякова</w:t>
      </w:r>
      <w:proofErr w:type="spellEnd"/>
    </w:p>
    <w:p w:rsidR="000F745D" w:rsidRDefault="000F745D" w:rsidP="000F74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урока</w:t>
      </w:r>
    </w:p>
    <w:p w:rsidR="000F745D" w:rsidRDefault="000F745D" w:rsidP="000F7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F745D">
        <w:rPr>
          <w:rFonts w:ascii="Times New Roman" w:hAnsi="Times New Roman" w:cs="Times New Roman"/>
          <w:b/>
          <w:sz w:val="24"/>
          <w:szCs w:val="24"/>
        </w:rPr>
        <w:t>Решение задач с помощью квадратных уравнений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F745D" w:rsidRDefault="000F745D" w:rsidP="000F74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</w:t>
      </w:r>
      <w:r>
        <w:rPr>
          <w:rFonts w:ascii="Times New Roman" w:hAnsi="Times New Roman" w:cs="Times New Roman"/>
          <w:b/>
          <w:sz w:val="24"/>
          <w:szCs w:val="24"/>
        </w:rPr>
        <w:t xml:space="preserve">: Першина Анна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Магафуровна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учитель математики и информатики ВКК</w:t>
      </w: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ind w:left="4111"/>
        <w:jc w:val="both"/>
        <w:rPr>
          <w:rFonts w:ascii="Times New Roman" w:hAnsi="Times New Roman" w:cs="Times New Roman"/>
          <w:sz w:val="24"/>
          <w:szCs w:val="24"/>
        </w:rPr>
      </w:pPr>
    </w:p>
    <w:p w:rsidR="000F745D" w:rsidRDefault="000F745D" w:rsidP="000F745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ркутск</w:t>
      </w:r>
      <w:proofErr w:type="spellEnd"/>
    </w:p>
    <w:p w:rsidR="000F745D" w:rsidRDefault="000F745D" w:rsidP="000F74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</w:p>
    <w:p w:rsidR="000F745D" w:rsidRDefault="000F745D" w:rsidP="000F74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F745D" w:rsidRDefault="000F745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br w:type="page"/>
      </w:r>
    </w:p>
    <w:p w:rsidR="000F745D" w:rsidRDefault="000F745D" w:rsidP="004B341A">
      <w:pPr>
        <w:rPr>
          <w:rFonts w:asciiTheme="majorHAnsi" w:hAnsiTheme="majorHAnsi"/>
          <w:b/>
          <w:sz w:val="24"/>
          <w:szCs w:val="24"/>
        </w:rPr>
      </w:pPr>
    </w:p>
    <w:p w:rsidR="004B341A" w:rsidRPr="00054410" w:rsidRDefault="004B341A" w:rsidP="004B341A">
      <w:pPr>
        <w:rPr>
          <w:rFonts w:asciiTheme="majorHAnsi" w:hAnsiTheme="majorHAnsi"/>
          <w:sz w:val="24"/>
          <w:szCs w:val="24"/>
        </w:rPr>
      </w:pPr>
      <w:r w:rsidRPr="00054410">
        <w:rPr>
          <w:rFonts w:asciiTheme="majorHAnsi" w:hAnsiTheme="majorHAnsi"/>
          <w:b/>
          <w:sz w:val="24"/>
          <w:szCs w:val="24"/>
        </w:rPr>
        <w:t>Тема урока:</w:t>
      </w:r>
      <w:r w:rsidRPr="00054410">
        <w:rPr>
          <w:rFonts w:asciiTheme="majorHAnsi" w:hAnsiTheme="majorHAnsi"/>
          <w:sz w:val="24"/>
          <w:szCs w:val="24"/>
        </w:rPr>
        <w:t xml:space="preserve">  </w:t>
      </w:r>
      <w:r w:rsidRPr="00054410">
        <w:rPr>
          <w:rFonts w:asciiTheme="majorHAnsi" w:hAnsiTheme="majorHAnsi"/>
          <w:i/>
          <w:sz w:val="24"/>
          <w:szCs w:val="24"/>
        </w:rPr>
        <w:t xml:space="preserve">Решение задач с </w:t>
      </w:r>
      <w:r>
        <w:rPr>
          <w:rFonts w:asciiTheme="majorHAnsi" w:hAnsiTheme="majorHAnsi"/>
          <w:i/>
          <w:sz w:val="24"/>
          <w:szCs w:val="24"/>
        </w:rPr>
        <w:t>помощью квадратных уравнений</w:t>
      </w:r>
    </w:p>
    <w:p w:rsidR="004B341A" w:rsidRPr="00054410" w:rsidRDefault="004B341A" w:rsidP="004B341A">
      <w:pPr>
        <w:jc w:val="both"/>
        <w:rPr>
          <w:rFonts w:asciiTheme="majorHAnsi" w:hAnsiTheme="majorHAnsi"/>
          <w:b/>
          <w:sz w:val="24"/>
          <w:szCs w:val="24"/>
        </w:rPr>
      </w:pPr>
      <w:r w:rsidRPr="00054410">
        <w:rPr>
          <w:rFonts w:asciiTheme="majorHAnsi" w:hAnsiTheme="majorHAnsi"/>
          <w:b/>
          <w:sz w:val="24"/>
          <w:szCs w:val="24"/>
        </w:rPr>
        <w:t>Цели урока:</w:t>
      </w:r>
    </w:p>
    <w:p w:rsidR="004B341A" w:rsidRPr="00054410" w:rsidRDefault="004B341A" w:rsidP="004B341A">
      <w:pPr>
        <w:jc w:val="both"/>
        <w:rPr>
          <w:rFonts w:asciiTheme="majorHAnsi" w:hAnsiTheme="majorHAnsi"/>
          <w:caps/>
          <w:sz w:val="24"/>
          <w:szCs w:val="24"/>
        </w:rPr>
      </w:pPr>
      <w:r w:rsidRPr="00054410">
        <w:rPr>
          <w:rFonts w:asciiTheme="majorHAnsi" w:hAnsiTheme="majorHAnsi"/>
          <w:b/>
          <w:sz w:val="24"/>
          <w:szCs w:val="24"/>
        </w:rPr>
        <w:t>Образовательная.</w:t>
      </w:r>
      <w:r w:rsidRPr="00054410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Ф</w:t>
      </w:r>
      <w:r w:rsidRPr="00054410">
        <w:rPr>
          <w:rFonts w:asciiTheme="majorHAnsi" w:hAnsiTheme="majorHAnsi"/>
          <w:sz w:val="24"/>
          <w:szCs w:val="24"/>
        </w:rPr>
        <w:t>ормирование первичных навыков математического моделирования, формирование универсального действия общего приема решения задач, умения ученика выделять тему урока</w:t>
      </w:r>
      <w:r>
        <w:rPr>
          <w:rFonts w:asciiTheme="majorHAnsi" w:hAnsiTheme="majorHAnsi"/>
          <w:sz w:val="24"/>
          <w:szCs w:val="24"/>
        </w:rPr>
        <w:t>.</w:t>
      </w:r>
    </w:p>
    <w:p w:rsidR="004B341A" w:rsidRPr="00054410" w:rsidRDefault="004B341A" w:rsidP="004B341A">
      <w:pPr>
        <w:jc w:val="both"/>
        <w:rPr>
          <w:rFonts w:asciiTheme="majorHAnsi" w:hAnsiTheme="majorHAnsi"/>
          <w:caps/>
          <w:sz w:val="24"/>
          <w:szCs w:val="24"/>
        </w:rPr>
      </w:pPr>
      <w:r w:rsidRPr="00054410">
        <w:rPr>
          <w:rFonts w:asciiTheme="majorHAnsi" w:hAnsiTheme="majorHAnsi"/>
          <w:b/>
          <w:sz w:val="24"/>
          <w:szCs w:val="24"/>
        </w:rPr>
        <w:t>Развивающая</w:t>
      </w:r>
      <w:r w:rsidRPr="00054410">
        <w:rPr>
          <w:rFonts w:asciiTheme="majorHAnsi" w:hAnsiTheme="majorHAnsi"/>
          <w:sz w:val="24"/>
          <w:szCs w:val="24"/>
        </w:rPr>
        <w:t>. Формировать навыки решения задач с использованием</w:t>
      </w:r>
      <w:r>
        <w:rPr>
          <w:rFonts w:asciiTheme="majorHAnsi" w:hAnsiTheme="majorHAnsi"/>
          <w:sz w:val="24"/>
          <w:szCs w:val="24"/>
        </w:rPr>
        <w:t xml:space="preserve"> </w:t>
      </w:r>
      <w:r w:rsidRPr="004B341A">
        <w:rPr>
          <w:rFonts w:asciiTheme="majorHAnsi" w:hAnsiTheme="majorHAnsi"/>
          <w:sz w:val="24"/>
          <w:szCs w:val="24"/>
        </w:rPr>
        <w:t>квадратных уравнений</w:t>
      </w:r>
      <w:r w:rsidRPr="00054410">
        <w:rPr>
          <w:rFonts w:asciiTheme="majorHAnsi" w:hAnsiTheme="majorHAnsi"/>
          <w:sz w:val="24"/>
          <w:szCs w:val="24"/>
        </w:rPr>
        <w:t>.</w:t>
      </w:r>
      <w:r>
        <w:rPr>
          <w:rFonts w:asciiTheme="majorHAnsi" w:hAnsiTheme="majorHAnsi"/>
          <w:sz w:val="24"/>
          <w:szCs w:val="24"/>
        </w:rPr>
        <w:t xml:space="preserve"> Р</w:t>
      </w:r>
      <w:r w:rsidRPr="00054410">
        <w:rPr>
          <w:rFonts w:asciiTheme="majorHAnsi" w:hAnsiTheme="majorHAnsi"/>
          <w:sz w:val="24"/>
          <w:szCs w:val="24"/>
        </w:rPr>
        <w:t>азвитие творческого начала ребенка, формирование навыков, формирование  познавательного интереса учащихся к науке «</w:t>
      </w:r>
      <w:r>
        <w:rPr>
          <w:rFonts w:asciiTheme="majorHAnsi" w:hAnsiTheme="majorHAnsi"/>
          <w:sz w:val="24"/>
          <w:szCs w:val="24"/>
        </w:rPr>
        <w:t>Математика</w:t>
      </w:r>
      <w:r w:rsidRPr="00054410">
        <w:rPr>
          <w:rFonts w:asciiTheme="majorHAnsi" w:hAnsiTheme="majorHAnsi"/>
          <w:sz w:val="24"/>
          <w:szCs w:val="24"/>
        </w:rPr>
        <w:t>»;</w:t>
      </w:r>
    </w:p>
    <w:p w:rsidR="004B341A" w:rsidRDefault="004B341A" w:rsidP="004B341A">
      <w:pPr>
        <w:jc w:val="both"/>
        <w:rPr>
          <w:rFonts w:asciiTheme="majorHAnsi" w:hAnsiTheme="majorHAnsi"/>
          <w:sz w:val="24"/>
          <w:szCs w:val="24"/>
        </w:rPr>
      </w:pPr>
      <w:r w:rsidRPr="00054410">
        <w:rPr>
          <w:rFonts w:asciiTheme="majorHAnsi" w:hAnsiTheme="majorHAnsi"/>
          <w:b/>
          <w:sz w:val="24"/>
          <w:szCs w:val="24"/>
        </w:rPr>
        <w:t>Воспитательная</w:t>
      </w:r>
      <w:r w:rsidRPr="00054410">
        <w:rPr>
          <w:rFonts w:asciiTheme="majorHAnsi" w:hAnsiTheme="majorHAnsi"/>
          <w:sz w:val="24"/>
          <w:szCs w:val="24"/>
        </w:rPr>
        <w:t>. Воспитание самостоятельности, формирование интереса к предмету.</w:t>
      </w:r>
      <w:r w:rsidRPr="00054410">
        <w:t xml:space="preserve"> </w:t>
      </w:r>
      <w:r>
        <w:rPr>
          <w:rFonts w:asciiTheme="majorHAnsi" w:hAnsiTheme="majorHAnsi"/>
          <w:sz w:val="24"/>
          <w:szCs w:val="24"/>
        </w:rPr>
        <w:t>Ф</w:t>
      </w:r>
      <w:r w:rsidRPr="00054410">
        <w:rPr>
          <w:rFonts w:asciiTheme="majorHAnsi" w:hAnsiTheme="majorHAnsi"/>
          <w:sz w:val="24"/>
          <w:szCs w:val="24"/>
        </w:rPr>
        <w:t>ормирование коммуникативно-речевых действий по отбору и передаче необходимой информации; формирование навыков самопроверки, взаимопроверки и самооценки, адекватности понимания учащимся причин успеха/неуспеха в учебной деятельности.</w:t>
      </w:r>
    </w:p>
    <w:p w:rsidR="004B341A" w:rsidRPr="00054410" w:rsidRDefault="004B341A" w:rsidP="004B341A">
      <w:pPr>
        <w:jc w:val="both"/>
        <w:rPr>
          <w:rFonts w:asciiTheme="majorHAnsi" w:hAnsiTheme="majorHAnsi"/>
          <w:b/>
          <w:sz w:val="24"/>
          <w:szCs w:val="24"/>
        </w:rPr>
      </w:pPr>
      <w:r w:rsidRPr="00054410">
        <w:rPr>
          <w:rFonts w:asciiTheme="majorHAnsi" w:hAnsiTheme="majorHAnsi"/>
          <w:b/>
          <w:sz w:val="24"/>
          <w:szCs w:val="24"/>
        </w:rPr>
        <w:t>Планируемые результаты обучения:</w:t>
      </w:r>
    </w:p>
    <w:p w:rsidR="004B341A" w:rsidRPr="00054410" w:rsidRDefault="004B341A" w:rsidP="004B341A">
      <w:pPr>
        <w:jc w:val="both"/>
        <w:rPr>
          <w:rFonts w:asciiTheme="majorHAnsi" w:hAnsiTheme="majorHAnsi"/>
          <w:sz w:val="24"/>
          <w:szCs w:val="24"/>
        </w:rPr>
      </w:pPr>
      <w:r w:rsidRPr="00054410">
        <w:rPr>
          <w:rFonts w:asciiTheme="majorHAnsi" w:hAnsiTheme="majorHAnsi"/>
          <w:sz w:val="24"/>
          <w:szCs w:val="24"/>
        </w:rPr>
        <w:t xml:space="preserve">- </w:t>
      </w:r>
      <w:r w:rsidRPr="00054410">
        <w:rPr>
          <w:rFonts w:asciiTheme="majorHAnsi" w:hAnsiTheme="majorHAnsi"/>
          <w:b/>
          <w:sz w:val="24"/>
          <w:szCs w:val="24"/>
        </w:rPr>
        <w:t>личностные</w:t>
      </w:r>
      <w:r w:rsidRPr="00054410">
        <w:rPr>
          <w:rFonts w:asciiTheme="majorHAnsi" w:hAnsiTheme="majorHAnsi"/>
          <w:sz w:val="24"/>
          <w:szCs w:val="24"/>
        </w:rPr>
        <w:t xml:space="preserve">: умения работать в </w:t>
      </w:r>
      <w:r>
        <w:rPr>
          <w:rFonts w:asciiTheme="majorHAnsi" w:hAnsiTheme="majorHAnsi"/>
          <w:sz w:val="24"/>
          <w:szCs w:val="24"/>
        </w:rPr>
        <w:t>паре</w:t>
      </w:r>
      <w:r w:rsidRPr="00054410">
        <w:rPr>
          <w:rFonts w:asciiTheme="majorHAnsi" w:hAnsiTheme="majorHAnsi"/>
          <w:sz w:val="24"/>
          <w:szCs w:val="24"/>
        </w:rPr>
        <w:t>, выслушивать мнение собеседника и вносить свои конструктивные предложения;</w:t>
      </w:r>
    </w:p>
    <w:p w:rsidR="004B341A" w:rsidRPr="00054410" w:rsidRDefault="004B341A" w:rsidP="004B341A">
      <w:pPr>
        <w:jc w:val="both"/>
        <w:rPr>
          <w:rFonts w:asciiTheme="majorHAnsi" w:hAnsiTheme="majorHAnsi"/>
          <w:sz w:val="24"/>
          <w:szCs w:val="24"/>
        </w:rPr>
      </w:pPr>
      <w:r w:rsidRPr="00054410">
        <w:rPr>
          <w:rFonts w:asciiTheme="majorHAnsi" w:hAnsiTheme="majorHAnsi"/>
          <w:sz w:val="24"/>
          <w:szCs w:val="24"/>
        </w:rPr>
        <w:t xml:space="preserve"> -</w:t>
      </w:r>
      <w:r w:rsidRPr="00054410">
        <w:rPr>
          <w:rFonts w:asciiTheme="majorHAnsi" w:hAnsiTheme="majorHAnsi"/>
          <w:b/>
          <w:sz w:val="24"/>
          <w:szCs w:val="24"/>
        </w:rPr>
        <w:t>метапредметные</w:t>
      </w:r>
      <w:r w:rsidRPr="00054410">
        <w:rPr>
          <w:rFonts w:asciiTheme="majorHAnsi" w:hAnsiTheme="majorHAnsi"/>
          <w:sz w:val="24"/>
          <w:szCs w:val="24"/>
        </w:rPr>
        <w:t>: навыки коммуникативно-речевых действий по отбору и передаче необходимой информаци</w:t>
      </w:r>
      <w:r>
        <w:rPr>
          <w:rFonts w:asciiTheme="majorHAnsi" w:hAnsiTheme="majorHAnsi"/>
          <w:sz w:val="24"/>
          <w:szCs w:val="24"/>
        </w:rPr>
        <w:t>и, навыки использования накопленных знаний из разных областей</w:t>
      </w:r>
      <w:r w:rsidR="007A3841">
        <w:rPr>
          <w:rFonts w:asciiTheme="majorHAnsi" w:hAnsiTheme="majorHAnsi"/>
          <w:sz w:val="24"/>
          <w:szCs w:val="24"/>
        </w:rPr>
        <w:t>, навыки понимания и интерпретации, прочитанной информации</w:t>
      </w:r>
      <w:r w:rsidRPr="00054410">
        <w:rPr>
          <w:rFonts w:asciiTheme="majorHAnsi" w:hAnsiTheme="majorHAnsi"/>
          <w:sz w:val="24"/>
          <w:szCs w:val="24"/>
        </w:rPr>
        <w:t>;</w:t>
      </w:r>
    </w:p>
    <w:p w:rsidR="004B341A" w:rsidRPr="00054410" w:rsidRDefault="004B341A" w:rsidP="004B341A">
      <w:pPr>
        <w:jc w:val="both"/>
        <w:rPr>
          <w:rFonts w:asciiTheme="majorHAnsi" w:hAnsiTheme="majorHAnsi"/>
          <w:sz w:val="24"/>
          <w:szCs w:val="24"/>
        </w:rPr>
      </w:pPr>
      <w:r w:rsidRPr="00054410">
        <w:rPr>
          <w:rFonts w:asciiTheme="majorHAnsi" w:hAnsiTheme="majorHAnsi"/>
          <w:sz w:val="24"/>
          <w:szCs w:val="24"/>
        </w:rPr>
        <w:t xml:space="preserve">- </w:t>
      </w:r>
      <w:r w:rsidRPr="00054410">
        <w:rPr>
          <w:rFonts w:asciiTheme="majorHAnsi" w:hAnsiTheme="majorHAnsi"/>
          <w:b/>
          <w:sz w:val="24"/>
          <w:szCs w:val="24"/>
        </w:rPr>
        <w:t>предметные</w:t>
      </w:r>
      <w:r w:rsidRPr="00054410">
        <w:rPr>
          <w:rFonts w:asciiTheme="majorHAnsi" w:hAnsiTheme="majorHAnsi"/>
          <w:sz w:val="24"/>
          <w:szCs w:val="24"/>
        </w:rPr>
        <w:t xml:space="preserve">: первичные навыки математического моделирования, умения </w:t>
      </w:r>
      <w:r>
        <w:rPr>
          <w:rFonts w:asciiTheme="majorHAnsi" w:hAnsiTheme="majorHAnsi"/>
          <w:sz w:val="24"/>
          <w:szCs w:val="24"/>
        </w:rPr>
        <w:t>составлять краткое условие к задаче, умение решать квадратные уравнения.</w:t>
      </w:r>
    </w:p>
    <w:p w:rsidR="004B341A" w:rsidRDefault="004B341A" w:rsidP="004B341A">
      <w:pPr>
        <w:jc w:val="both"/>
        <w:rPr>
          <w:rFonts w:asciiTheme="majorHAnsi" w:hAnsiTheme="majorHAnsi"/>
          <w:sz w:val="24"/>
          <w:szCs w:val="24"/>
        </w:rPr>
      </w:pPr>
      <w:r w:rsidRPr="00054410">
        <w:rPr>
          <w:rFonts w:asciiTheme="majorHAnsi" w:hAnsiTheme="majorHAnsi"/>
          <w:b/>
          <w:sz w:val="24"/>
          <w:szCs w:val="24"/>
        </w:rPr>
        <w:t>Оборудование</w:t>
      </w:r>
      <w:r w:rsidRPr="00054410">
        <w:rPr>
          <w:rFonts w:asciiTheme="majorHAnsi" w:hAnsiTheme="majorHAnsi"/>
          <w:sz w:val="24"/>
          <w:szCs w:val="24"/>
        </w:rPr>
        <w:t xml:space="preserve">: компьютер,  экран, проектор, </w:t>
      </w:r>
      <w:r>
        <w:rPr>
          <w:rFonts w:asciiTheme="majorHAnsi" w:hAnsiTheme="majorHAnsi"/>
          <w:sz w:val="24"/>
          <w:szCs w:val="24"/>
        </w:rPr>
        <w:t xml:space="preserve"> м\</w:t>
      </w:r>
      <w:proofErr w:type="gramStart"/>
      <w:r>
        <w:rPr>
          <w:rFonts w:asciiTheme="majorHAnsi" w:hAnsiTheme="majorHAnsi"/>
          <w:sz w:val="24"/>
          <w:szCs w:val="24"/>
        </w:rPr>
        <w:t>м</w:t>
      </w:r>
      <w:proofErr w:type="gramEnd"/>
      <w:r>
        <w:rPr>
          <w:rFonts w:asciiTheme="majorHAnsi" w:hAnsiTheme="majorHAnsi"/>
          <w:sz w:val="24"/>
          <w:szCs w:val="24"/>
        </w:rPr>
        <w:t xml:space="preserve"> презентация</w:t>
      </w:r>
      <w:r w:rsidRPr="00054410">
        <w:rPr>
          <w:rFonts w:asciiTheme="majorHAnsi" w:hAnsiTheme="majorHAnsi"/>
          <w:sz w:val="24"/>
          <w:szCs w:val="24"/>
        </w:rPr>
        <w:t>.</w:t>
      </w:r>
    </w:p>
    <w:p w:rsidR="004B341A" w:rsidRDefault="004B341A" w:rsidP="004B341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page"/>
      </w:r>
    </w:p>
    <w:p w:rsidR="004B341A" w:rsidRDefault="004B341A" w:rsidP="004B341A">
      <w:pPr>
        <w:jc w:val="both"/>
        <w:rPr>
          <w:rFonts w:asciiTheme="majorHAnsi" w:hAnsiTheme="majorHAnsi"/>
          <w:sz w:val="24"/>
          <w:szCs w:val="24"/>
        </w:rPr>
        <w:sectPr w:rsidR="004B34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341A" w:rsidRDefault="004B341A" w:rsidP="004B341A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476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100"/>
        <w:gridCol w:w="6072"/>
        <w:gridCol w:w="2088"/>
        <w:gridCol w:w="1904"/>
        <w:gridCol w:w="2596"/>
      </w:tblGrid>
      <w:tr w:rsidR="004B341A" w:rsidRPr="00CE4EF4" w:rsidTr="00B81C8F">
        <w:trPr>
          <w:trHeight w:val="1"/>
        </w:trPr>
        <w:tc>
          <w:tcPr>
            <w:tcW w:w="21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E4EF4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CE4EF4">
              <w:rPr>
                <w:rFonts w:ascii="Times New Roman CYR" w:hAnsi="Times New Roman CYR" w:cs="Times New Roman CYR"/>
                <w:b/>
                <w:sz w:val="24"/>
                <w:szCs w:val="24"/>
              </w:rPr>
              <w:t>Содержательно-смысловые блоки</w:t>
            </w:r>
          </w:p>
        </w:tc>
        <w:tc>
          <w:tcPr>
            <w:tcW w:w="60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E4EF4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CE4EF4">
              <w:rPr>
                <w:rFonts w:ascii="Times New Roman CYR" w:hAnsi="Times New Roman CYR" w:cs="Times New Roman CYR"/>
                <w:b/>
                <w:sz w:val="24"/>
                <w:szCs w:val="24"/>
              </w:rPr>
              <w:t>Источники знаний и методы обучения</w:t>
            </w:r>
          </w:p>
        </w:tc>
        <w:tc>
          <w:tcPr>
            <w:tcW w:w="3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E4EF4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b/>
                <w:sz w:val="24"/>
                <w:szCs w:val="24"/>
                <w:lang w:val="en-US"/>
              </w:rPr>
            </w:pPr>
            <w:r w:rsidRPr="00CE4EF4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Деятельность </w:t>
            </w:r>
          </w:p>
        </w:tc>
        <w:tc>
          <w:tcPr>
            <w:tcW w:w="259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E4EF4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EF4">
              <w:rPr>
                <w:rFonts w:ascii="Times New Roman" w:hAnsi="Times New Roman"/>
                <w:b/>
                <w:sz w:val="24"/>
                <w:szCs w:val="24"/>
              </w:rPr>
              <w:t>Какие УУД формируются</w:t>
            </w:r>
          </w:p>
        </w:tc>
      </w:tr>
      <w:tr w:rsidR="004B341A" w:rsidRPr="00CB2C06" w:rsidTr="00B81C8F">
        <w:trPr>
          <w:trHeight w:val="1"/>
        </w:trPr>
        <w:tc>
          <w:tcPr>
            <w:tcW w:w="21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07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>учителя</w:t>
            </w: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>учащегося</w:t>
            </w:r>
          </w:p>
        </w:tc>
        <w:tc>
          <w:tcPr>
            <w:tcW w:w="259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4B341A" w:rsidRPr="00CB2C06" w:rsidTr="00B81C8F">
        <w:trPr>
          <w:trHeight w:val="1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 xml:space="preserve">Организационный момент </w:t>
            </w:r>
            <w:r w:rsidRPr="00CB2C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(1 </w:t>
            </w: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>мин.)</w:t>
            </w: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4B341A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</w:rPr>
            </w:pP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>Проверить готовность учеников к уроку, наличие необходимых принадлежностей</w:t>
            </w:r>
            <w:proofErr w:type="gramStart"/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>Организационная</w:t>
            </w: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4B5D01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</w:rPr>
            </w:pP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>Сообщают об отсутствующих</w:t>
            </w:r>
          </w:p>
        </w:tc>
        <w:tc>
          <w:tcPr>
            <w:tcW w:w="259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C06">
              <w:rPr>
                <w:rFonts w:ascii="Times New Roman" w:hAnsi="Times New Roman"/>
                <w:sz w:val="24"/>
                <w:szCs w:val="24"/>
              </w:rPr>
              <w:t>Самоорганизация</w:t>
            </w:r>
          </w:p>
        </w:tc>
      </w:tr>
      <w:tr w:rsidR="004B341A" w:rsidRPr="00CB2C06" w:rsidTr="00B81C8F">
        <w:trPr>
          <w:trHeight w:val="3203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19472E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Актуализация </w:t>
            </w:r>
            <w:r w:rsidR="003B345A">
              <w:rPr>
                <w:rFonts w:ascii="Times New Roman" w:hAnsi="Times New Roman"/>
                <w:sz w:val="24"/>
                <w:szCs w:val="24"/>
              </w:rPr>
              <w:t>субъективного опыта учащихся</w:t>
            </w:r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r w:rsidR="00241FCC">
              <w:rPr>
                <w:rFonts w:ascii="Times New Roman" w:hAnsi="Times New Roman"/>
                <w:sz w:val="24"/>
                <w:szCs w:val="24"/>
              </w:rPr>
              <w:t>5</w:t>
            </w:r>
            <w:r w:rsidR="008E6946">
              <w:rPr>
                <w:rFonts w:ascii="Times New Roman" w:hAnsi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мин.)</w:t>
            </w:r>
          </w:p>
          <w:p w:rsidR="004B341A" w:rsidRPr="003C5516" w:rsidRDefault="004B341A" w:rsidP="00B81C8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4B341A" w:rsidRPr="00CB2C06" w:rsidRDefault="004B341A" w:rsidP="00B81C8F">
            <w:pPr>
              <w:pStyle w:val="a3"/>
              <w:rPr>
                <w:rFonts w:ascii="Times New Roman CYR" w:hAnsi="Times New Roman CYR" w:cs="Times New Roman CYR"/>
              </w:rPr>
            </w:pP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A57D51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Обучающимся предлагается игра «Дешифровщик». </w:t>
            </w:r>
          </w:p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Default="00EC0DC4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Устный порос учащихся по решению квадратных уравнений.</w:t>
            </w:r>
          </w:p>
          <w:p w:rsidR="00241FCC" w:rsidRPr="00CB2C06" w:rsidRDefault="00241FCC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Сообщает историческую справку.</w:t>
            </w: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Default="00241FCC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Устно решают квадратные уравнения, разгадывают слово.</w:t>
            </w:r>
          </w:p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C06">
              <w:rPr>
                <w:rFonts w:ascii="Times New Roman" w:hAnsi="Times New Roman"/>
                <w:sz w:val="24"/>
                <w:szCs w:val="24"/>
              </w:rPr>
              <w:t>Учебно-познавательный интерес</w:t>
            </w:r>
          </w:p>
          <w:p w:rsidR="004B341A" w:rsidRPr="00CB2C06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41A" w:rsidRPr="00CB2C06" w:rsidTr="00B81C8F">
        <w:trPr>
          <w:trHeight w:val="3203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2B50" w:rsidRDefault="004B341A" w:rsidP="004B34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темы урока. </w:t>
            </w:r>
            <w:r w:rsidRPr="0019472E">
              <w:rPr>
                <w:rFonts w:ascii="Times New Roman" w:hAnsi="Times New Roman"/>
                <w:sz w:val="24"/>
                <w:szCs w:val="24"/>
              </w:rPr>
              <w:t>Постановка цели и задач урока. Мотивация учебной деятельности учащихся.</w:t>
            </w:r>
            <w:r w:rsidR="00892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341A" w:rsidRDefault="00892B50" w:rsidP="004B34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мин.)</w:t>
            </w:r>
          </w:p>
          <w:p w:rsidR="004B341A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Default="00A478AB" w:rsidP="00A47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Предлагае</w:t>
            </w:r>
            <w:r w:rsidR="00892B50">
              <w:rPr>
                <w:rFonts w:ascii="Times New Roman CYR" w:hAnsi="Times New Roman CYR" w:cs="Times New Roman CYR"/>
                <w:sz w:val="24"/>
                <w:szCs w:val="24"/>
              </w:rPr>
              <w:t xml:space="preserve">тся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сопоставить элементарные понятия, используемые при решении задач, с их математическими моделями</w:t>
            </w:r>
            <w:r w:rsidR="00892B5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Default="004B341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Задает наводящие вопросы.  Помогает в формулировки темы урока</w:t>
            </w: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Default="004B341A" w:rsidP="00892B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Формулируют тему и цели  урока.</w:t>
            </w: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CB2C06">
              <w:rPr>
                <w:rFonts w:ascii="Times New Roman CYR" w:hAnsi="Times New Roman CYR" w:cs="Times New Roman CYR"/>
                <w:sz w:val="24"/>
                <w:szCs w:val="24"/>
              </w:rPr>
              <w:t>пределяют задачи на урок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341A" w:rsidRPr="00CB2C06" w:rsidRDefault="004B341A" w:rsidP="00B81C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</w:t>
            </w:r>
            <w:r w:rsidRPr="00A57D51">
              <w:rPr>
                <w:rFonts w:ascii="Times New Roman" w:hAnsi="Times New Roman"/>
                <w:sz w:val="24"/>
                <w:szCs w:val="24"/>
              </w:rPr>
              <w:t>мени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57D51">
              <w:rPr>
                <w:rFonts w:ascii="Times New Roman" w:hAnsi="Times New Roman"/>
                <w:sz w:val="24"/>
                <w:szCs w:val="24"/>
              </w:rPr>
              <w:t xml:space="preserve"> структурировать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57D51">
              <w:rPr>
                <w:rFonts w:ascii="Times New Roman" w:hAnsi="Times New Roman"/>
                <w:sz w:val="24"/>
                <w:szCs w:val="24"/>
              </w:rPr>
              <w:t>умени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57D51">
              <w:rPr>
                <w:rFonts w:ascii="Times New Roman" w:hAnsi="Times New Roman"/>
                <w:sz w:val="24"/>
                <w:szCs w:val="24"/>
              </w:rPr>
              <w:t xml:space="preserve"> осознанно и произвольно строить речевое высказывание в устной и письменной форме</w:t>
            </w:r>
          </w:p>
        </w:tc>
      </w:tr>
      <w:tr w:rsidR="00336875" w:rsidRPr="00CB2C06" w:rsidTr="00B81C8F">
        <w:trPr>
          <w:trHeight w:val="3203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6875" w:rsidRDefault="00336875" w:rsidP="000737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664C">
              <w:rPr>
                <w:rFonts w:ascii="Times New Roman" w:hAnsi="Times New Roman"/>
                <w:sz w:val="24"/>
                <w:szCs w:val="24"/>
              </w:rPr>
              <w:lastRenderedPageBreak/>
              <w:t>Первичная проверка понимания</w:t>
            </w:r>
          </w:p>
          <w:p w:rsidR="00336875" w:rsidRDefault="00336875" w:rsidP="000737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 мин.)</w:t>
            </w: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6875" w:rsidRDefault="00336875" w:rsidP="003368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Учащимся предлагается по уравнению, составленному к условию задачи,  восполнить пробелы в условии задачи. </w:t>
            </w: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6875" w:rsidRDefault="00336875" w:rsidP="001658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>Корректирует алгоритм действий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336875" w:rsidRPr="000D664C" w:rsidRDefault="00336875" w:rsidP="001658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6875" w:rsidRDefault="00336875" w:rsidP="00892B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Устно восполняют пробелы в условии задачи</w:t>
            </w: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6875" w:rsidRDefault="00336875" w:rsidP="00B81C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внимательно прочитывать и осмысливать текст. </w:t>
            </w:r>
            <w:r w:rsidRPr="000D664C">
              <w:rPr>
                <w:rFonts w:ascii="Times New Roman" w:hAnsi="Times New Roman"/>
                <w:sz w:val="24"/>
                <w:szCs w:val="24"/>
              </w:rPr>
              <w:t>Действия постановки и решения проблем, навык высказывать свое мнение и выслушивать мнение собеседника</w:t>
            </w:r>
          </w:p>
        </w:tc>
      </w:tr>
      <w:tr w:rsidR="00682E58" w:rsidRPr="00CB2C06" w:rsidTr="00B81C8F">
        <w:trPr>
          <w:trHeight w:val="1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82E58" w:rsidRDefault="00682E58" w:rsidP="00900E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664C">
              <w:rPr>
                <w:rFonts w:ascii="Times New Roman" w:hAnsi="Times New Roman"/>
                <w:sz w:val="24"/>
                <w:szCs w:val="24"/>
              </w:rPr>
              <w:t>Первичное закрепление</w:t>
            </w:r>
          </w:p>
          <w:p w:rsidR="002A1919" w:rsidRDefault="002A1919" w:rsidP="00900E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 мин.)</w:t>
            </w:r>
          </w:p>
          <w:p w:rsidR="00682E58" w:rsidRPr="000D664C" w:rsidRDefault="00682E58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82E58" w:rsidRDefault="00682E58" w:rsidP="00682E5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3B345A">
              <w:rPr>
                <w:rFonts w:ascii="Times New Roman" w:hAnsi="Times New Roman"/>
                <w:bCs/>
                <w:sz w:val="24"/>
                <w:szCs w:val="24"/>
              </w:rPr>
              <w:t>задачи основного государственного экзамена.</w:t>
            </w:r>
          </w:p>
          <w:p w:rsidR="00682E58" w:rsidRDefault="00682E58" w:rsidP="00B81C8F">
            <w:pPr>
              <w:ind w:left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82E58" w:rsidRPr="000D664C" w:rsidRDefault="00682E58" w:rsidP="00B81C8F">
            <w:pPr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Обсуждение алгоритма решения задач.</w:t>
            </w: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82E58" w:rsidRDefault="00682E58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>Корректирует алгоритм действий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682E58" w:rsidRPr="000D664C" w:rsidRDefault="00682E58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82E58" w:rsidRPr="000D664C" w:rsidRDefault="00682E58" w:rsidP="00A47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>ешают задач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 в тетради</w:t>
            </w: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 xml:space="preserve"> (выполняют вычисления), обсуждают в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парах</w:t>
            </w: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>, обосновывают ответ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бсуждают алгоритм решения задач.</w:t>
            </w: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82E58" w:rsidRPr="00CB2C06" w:rsidRDefault="00682E58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</w:rPr>
            </w:pPr>
            <w:r w:rsidRPr="000D664C">
              <w:rPr>
                <w:rFonts w:ascii="Times New Roman" w:hAnsi="Times New Roman"/>
                <w:sz w:val="24"/>
                <w:szCs w:val="24"/>
              </w:rPr>
              <w:t>Действия постановки и решения проблем, навык высказывать свое мнение и выслушивать мнение собеседника,  формирование первичных навыков математического моделирования</w:t>
            </w:r>
            <w:r>
              <w:rPr>
                <w:rFonts w:ascii="Times New Roman" w:hAnsi="Times New Roman"/>
                <w:sz w:val="24"/>
                <w:szCs w:val="24"/>
              </w:rPr>
              <w:t>, навыки смыслового чтения.</w:t>
            </w:r>
          </w:p>
        </w:tc>
      </w:tr>
      <w:tr w:rsidR="00682E58" w:rsidRPr="00CB2C06" w:rsidTr="00B81C8F">
        <w:trPr>
          <w:trHeight w:val="1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82E58" w:rsidRDefault="003B345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изученного материала</w:t>
            </w:r>
          </w:p>
          <w:p w:rsidR="003B345A" w:rsidRPr="000D664C" w:rsidRDefault="003B345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 мин.)</w:t>
            </w: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345A" w:rsidRDefault="003B345A" w:rsidP="003B345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различных</w:t>
            </w:r>
            <w:r w:rsidR="00387222">
              <w:rPr>
                <w:rFonts w:ascii="Times New Roman" w:hAnsi="Times New Roman"/>
                <w:bCs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разного уровня.</w:t>
            </w:r>
          </w:p>
          <w:p w:rsidR="00682E58" w:rsidRPr="000D664C" w:rsidRDefault="00682E58" w:rsidP="00B81C8F">
            <w:pPr>
              <w:pStyle w:val="a3"/>
              <w:spacing w:before="0" w:beforeAutospacing="0" w:after="0" w:afterAutospacing="0"/>
              <w:ind w:left="36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345A" w:rsidRDefault="003B345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Демонстрирует оформление краткой записи, обсуждает условие и решение задачи.</w:t>
            </w:r>
          </w:p>
          <w:p w:rsidR="00682E58" w:rsidRDefault="00682E58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>Корректирует работу учащихся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682E58" w:rsidRPr="000D664C" w:rsidRDefault="00682E58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345A" w:rsidRDefault="003B345A" w:rsidP="003B34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Оформляют </w:t>
            </w:r>
            <w:r w:rsidR="00682E58" w:rsidRPr="000D664C">
              <w:rPr>
                <w:rFonts w:ascii="Times New Roman CYR" w:hAnsi="Times New Roman CYR" w:cs="Times New Roman CYR"/>
                <w:sz w:val="24"/>
                <w:szCs w:val="24"/>
              </w:rPr>
              <w:t>реш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ение </w:t>
            </w:r>
            <w:r w:rsidR="00682E58" w:rsidRPr="000D664C">
              <w:rPr>
                <w:rFonts w:ascii="Times New Roman CYR" w:hAnsi="Times New Roman CYR" w:cs="Times New Roman CYR"/>
                <w:sz w:val="24"/>
                <w:szCs w:val="24"/>
              </w:rPr>
              <w:t>задач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="00682E58" w:rsidRPr="000D664C">
              <w:rPr>
                <w:rFonts w:ascii="Times New Roman CYR" w:hAnsi="Times New Roman CYR" w:cs="Times New Roman CYR"/>
                <w:sz w:val="24"/>
                <w:szCs w:val="24"/>
              </w:rPr>
              <w:t>, оформ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ляют решение в рабочих тетрадях.</w:t>
            </w:r>
          </w:p>
          <w:p w:rsidR="00682E58" w:rsidRPr="000D664C" w:rsidRDefault="003B345A" w:rsidP="003B34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Самостоятельно решают квадратное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уравнение. </w:t>
            </w: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82E58" w:rsidRPr="003B345A" w:rsidRDefault="00682E58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66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навыков </w:t>
            </w:r>
            <w:r w:rsidR="003B345A">
              <w:rPr>
                <w:rFonts w:ascii="Times New Roman" w:hAnsi="Times New Roman"/>
                <w:sz w:val="24"/>
                <w:szCs w:val="24"/>
              </w:rPr>
              <w:t>решения квадратных уравнений</w:t>
            </w:r>
            <w:r w:rsidRPr="000D664C">
              <w:rPr>
                <w:rFonts w:ascii="Times New Roman" w:hAnsi="Times New Roman"/>
                <w:sz w:val="24"/>
                <w:szCs w:val="24"/>
              </w:rPr>
              <w:t xml:space="preserve">, развитие коммуникативных навыков, умение договариваться, слышать и слушать друг друга,  формирование навыков </w:t>
            </w:r>
            <w:r w:rsidRPr="000D664C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математического моделирования. Самоорганизация.</w:t>
            </w:r>
          </w:p>
        </w:tc>
      </w:tr>
      <w:tr w:rsidR="008105FA" w:rsidRPr="00CB2C06" w:rsidTr="00B81C8F">
        <w:trPr>
          <w:trHeight w:val="1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 и самоконтроль</w:t>
            </w:r>
          </w:p>
          <w:p w:rsidR="00387222" w:rsidRDefault="00387222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 мин.)</w:t>
            </w: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Default="008105FA" w:rsidP="003B345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задач по вариантам</w:t>
            </w: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Default="008105FA" w:rsidP="003B34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>Корректирует работу учащихся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Default="008105FA" w:rsidP="003B34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Самостоятельно решают задачу.</w:t>
            </w:r>
          </w:p>
          <w:p w:rsidR="008105FA" w:rsidRDefault="008105FA" w:rsidP="003B34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Осуществляют взаимопроверку</w:t>
            </w: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Pr="003B345A" w:rsidRDefault="008105FA" w:rsidP="008105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664C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решения квадратных уравнений</w:t>
            </w:r>
            <w:r w:rsidRPr="000D664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Pr="000D664C">
              <w:rPr>
                <w:rFonts w:ascii="Times New Roman" w:hAnsi="Times New Roman"/>
                <w:sz w:val="24"/>
                <w:szCs w:val="24"/>
              </w:rPr>
              <w:t xml:space="preserve"> навыков математического моделирования. Самоорганизация.</w:t>
            </w:r>
          </w:p>
        </w:tc>
      </w:tr>
      <w:tr w:rsidR="008105FA" w:rsidRPr="00CB2C06" w:rsidTr="00B81C8F">
        <w:trPr>
          <w:trHeight w:val="1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664C">
              <w:rPr>
                <w:rFonts w:ascii="Times New Roman" w:hAnsi="Times New Roman"/>
                <w:sz w:val="24"/>
                <w:szCs w:val="24"/>
              </w:rPr>
              <w:t>Информация о домашнем задании, инструктаж по его выполнению</w:t>
            </w:r>
          </w:p>
          <w:p w:rsidR="008105FA" w:rsidRPr="000D664C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 мин.)</w:t>
            </w: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72575" w:rsidRPr="00BD1E1C" w:rsidRDefault="008105FA" w:rsidP="00BD1E1C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 w:rsidR="00C55A09" w:rsidRPr="00BD1E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569, № 572, № 578 (б),</w:t>
            </w:r>
          </w:p>
          <w:p w:rsidR="00872575" w:rsidRPr="00BD1E1C" w:rsidRDefault="00C55A09" w:rsidP="00BD1E1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 (для желающих): № 570.</w:t>
            </w:r>
          </w:p>
          <w:p w:rsidR="008105FA" w:rsidRPr="00C42803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Pr="000D664C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D664C">
              <w:rPr>
                <w:rFonts w:ascii="Times New Roman CYR" w:hAnsi="Times New Roman CYR" w:cs="Times New Roman CYR"/>
                <w:sz w:val="24"/>
                <w:szCs w:val="24"/>
              </w:rPr>
              <w:t>Информирует учащихся о домашнем задании, проводит разъяснения по методике его выполнения</w:t>
            </w: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Pr="000D664C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</w:rPr>
            </w:pPr>
            <w:r w:rsidRPr="000D664C">
              <w:rPr>
                <w:rFonts w:ascii="Times New Roman CYR" w:hAnsi="Times New Roman CYR" w:cs="Times New Roman CYR"/>
              </w:rPr>
              <w:t xml:space="preserve">Записывают домашнее задание, составляют примерный алгоритм решения задачи </w:t>
            </w: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Pr="000D664C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</w:rPr>
            </w:pPr>
            <w:r w:rsidRPr="000D664C">
              <w:rPr>
                <w:rFonts w:ascii="Times New Roman" w:hAnsi="Times New Roman"/>
                <w:sz w:val="24"/>
                <w:szCs w:val="24"/>
              </w:rPr>
              <w:t>Универсальные действия  общего приема решения задач, составление плана и последовательности действий</w:t>
            </w:r>
          </w:p>
        </w:tc>
      </w:tr>
      <w:tr w:rsidR="008105FA" w:rsidRPr="00CB2C06" w:rsidTr="00006343">
        <w:trPr>
          <w:trHeight w:val="1"/>
        </w:trPr>
        <w:tc>
          <w:tcPr>
            <w:tcW w:w="2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Default="008105FA" w:rsidP="00B81C8F">
            <w:pPr>
              <w:pStyle w:val="a3"/>
            </w:pPr>
            <w:r w:rsidRPr="00A57D51">
              <w:t>Рефлексия (подведение итогов занятия)</w:t>
            </w:r>
          </w:p>
          <w:p w:rsidR="008105FA" w:rsidRPr="00A57D51" w:rsidRDefault="008105FA" w:rsidP="00B81C8F">
            <w:pPr>
              <w:pStyle w:val="a3"/>
            </w:pPr>
            <w:r>
              <w:t xml:space="preserve">(5 мин.) </w:t>
            </w:r>
          </w:p>
          <w:p w:rsidR="008105FA" w:rsidRPr="00CB2C06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06343" w:rsidRPr="00006343" w:rsidRDefault="00006343" w:rsidP="000063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>– Какие этапы выделяют при решении задачи алгебраическим методом?</w:t>
            </w:r>
          </w:p>
          <w:p w:rsidR="00006343" w:rsidRPr="00006343" w:rsidRDefault="00006343" w:rsidP="000063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>– В чём состоит интерпретация полученного решения задачи?</w:t>
            </w:r>
          </w:p>
          <w:p w:rsidR="00006343" w:rsidRPr="00006343" w:rsidRDefault="00006343" w:rsidP="000063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>– Когда полученное решение может противоречить условию задачи?</w:t>
            </w:r>
          </w:p>
          <w:p w:rsidR="00006343" w:rsidRDefault="00006343" w:rsidP="000063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</w:t>
            </w:r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 xml:space="preserve">Какие способы решения </w:t>
            </w:r>
            <w:proofErr w:type="gramStart"/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>квадратных</w:t>
            </w:r>
            <w:proofErr w:type="gramEnd"/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 xml:space="preserve"> уравнения вы использовали?</w:t>
            </w:r>
          </w:p>
          <w:p w:rsidR="008105FA" w:rsidRPr="00006343" w:rsidRDefault="005B7D82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Заполнение карт </w:t>
            </w:r>
            <w:proofErr w:type="spellStart"/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>самооценивания</w:t>
            </w:r>
            <w:proofErr w:type="spellEnd"/>
            <w:r w:rsidRPr="00006343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2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Pr="00B47A05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47A05">
              <w:rPr>
                <w:rFonts w:ascii="Times New Roman CYR" w:hAnsi="Times New Roman CYR" w:cs="Times New Roman CYR"/>
                <w:sz w:val="24"/>
                <w:szCs w:val="24"/>
              </w:rPr>
              <w:t xml:space="preserve">Вовлекает учащихся в процесс оценивания работы </w:t>
            </w:r>
          </w:p>
          <w:p w:rsidR="008105FA" w:rsidRPr="00B47A05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47A05">
              <w:rPr>
                <w:rFonts w:ascii="Times New Roman CYR" w:hAnsi="Times New Roman CYR" w:cs="Times New Roman CYR"/>
                <w:sz w:val="24"/>
                <w:szCs w:val="24"/>
              </w:rPr>
              <w:t>Помогает грамотно сформулировать предложения</w:t>
            </w:r>
          </w:p>
        </w:tc>
        <w:tc>
          <w:tcPr>
            <w:tcW w:w="1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Pr="00B47A05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</w:rPr>
            </w:pPr>
            <w:r w:rsidRPr="00B47A05">
              <w:rPr>
                <w:rFonts w:ascii="Times New Roman CYR" w:hAnsi="Times New Roman CYR" w:cs="Times New Roman CYR"/>
              </w:rPr>
              <w:t>Подводят итоги работы на уроке, формулируют логические выводы</w:t>
            </w:r>
          </w:p>
        </w:tc>
        <w:tc>
          <w:tcPr>
            <w:tcW w:w="2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05FA" w:rsidRPr="00B47A05" w:rsidRDefault="008105FA" w:rsidP="00B81C8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</w:rPr>
            </w:pPr>
            <w:r w:rsidRPr="00B47A05">
              <w:rPr>
                <w:rFonts w:ascii="Times New Roman" w:hAnsi="Times New Roman"/>
                <w:sz w:val="24"/>
                <w:szCs w:val="24"/>
              </w:rPr>
              <w:t xml:space="preserve"> Формирование  </w:t>
            </w:r>
            <w:r w:rsidRPr="00B47A05">
              <w:rPr>
                <w:rFonts w:ascii="Times New Roman" w:hAnsi="Times New Roman"/>
                <w:color w:val="333366"/>
                <w:sz w:val="24"/>
                <w:szCs w:val="24"/>
              </w:rPr>
              <w:t xml:space="preserve"> </w:t>
            </w:r>
            <w:r w:rsidRPr="00B47A05">
              <w:rPr>
                <w:rFonts w:ascii="Times New Roman" w:hAnsi="Times New Roman"/>
                <w:sz w:val="24"/>
                <w:szCs w:val="24"/>
              </w:rPr>
              <w:t>коммуникативно-речевых действий по отбору и передаче необходимой информации, рефлексия способов и условий действия</w:t>
            </w:r>
          </w:p>
        </w:tc>
      </w:tr>
    </w:tbl>
    <w:p w:rsidR="004B341A" w:rsidRDefault="004B341A" w:rsidP="004B341A">
      <w:pPr>
        <w:rPr>
          <w:rFonts w:asciiTheme="majorHAnsi" w:hAnsiTheme="majorHAnsi"/>
          <w:sz w:val="24"/>
          <w:szCs w:val="24"/>
        </w:rPr>
        <w:sectPr w:rsidR="004B341A" w:rsidSect="00FA73EE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387222" w:rsidRDefault="00387222" w:rsidP="00387222">
      <w:pPr>
        <w:jc w:val="center"/>
        <w:rPr>
          <w:rFonts w:asciiTheme="majorHAnsi" w:hAnsiTheme="majorHAnsi"/>
          <w:bCs/>
          <w:iCs/>
          <w:sz w:val="28"/>
          <w:szCs w:val="24"/>
        </w:rPr>
      </w:pPr>
      <w:r>
        <w:rPr>
          <w:rFonts w:asciiTheme="majorHAnsi" w:hAnsiTheme="majorHAnsi"/>
          <w:bCs/>
          <w:iCs/>
          <w:sz w:val="28"/>
          <w:szCs w:val="24"/>
        </w:rPr>
        <w:lastRenderedPageBreak/>
        <w:t>Карта самооценки:</w:t>
      </w:r>
    </w:p>
    <w:p w:rsidR="003F7485" w:rsidRDefault="003F7485" w:rsidP="00387222">
      <w:pPr>
        <w:jc w:val="center"/>
        <w:rPr>
          <w:rFonts w:asciiTheme="majorHAnsi" w:hAnsiTheme="majorHAnsi"/>
          <w:bCs/>
          <w:iCs/>
          <w:sz w:val="28"/>
          <w:szCs w:val="24"/>
        </w:rPr>
      </w:pPr>
      <w:r>
        <w:rPr>
          <w:rFonts w:asciiTheme="majorHAnsi" w:hAnsiTheme="majorHAnsi"/>
          <w:bCs/>
          <w:iCs/>
          <w:sz w:val="28"/>
          <w:szCs w:val="24"/>
        </w:rPr>
        <w:t>ФИ____________________________</w:t>
      </w:r>
    </w:p>
    <w:tbl>
      <w:tblPr>
        <w:tblStyle w:val="a4"/>
        <w:tblW w:w="10601" w:type="dxa"/>
        <w:tblInd w:w="-743" w:type="dxa"/>
        <w:tblLook w:val="04A0" w:firstRow="1" w:lastRow="0" w:firstColumn="1" w:lastColumn="0" w:noHBand="0" w:noVBand="1"/>
      </w:tblPr>
      <w:tblGrid>
        <w:gridCol w:w="2522"/>
        <w:gridCol w:w="3432"/>
        <w:gridCol w:w="2552"/>
        <w:gridCol w:w="2095"/>
      </w:tblGrid>
      <w:tr w:rsidR="00387222" w:rsidRPr="00387222" w:rsidTr="00387222">
        <w:tc>
          <w:tcPr>
            <w:tcW w:w="252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Вид деятельности</w:t>
            </w:r>
          </w:p>
        </w:tc>
        <w:tc>
          <w:tcPr>
            <w:tcW w:w="343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Критерии</w:t>
            </w:r>
          </w:p>
        </w:tc>
        <w:tc>
          <w:tcPr>
            <w:tcW w:w="255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Количество баллов по критерию</w:t>
            </w:r>
          </w:p>
        </w:tc>
        <w:tc>
          <w:tcPr>
            <w:tcW w:w="2095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Результат МОЕЙ деятельности</w:t>
            </w:r>
          </w:p>
        </w:tc>
      </w:tr>
      <w:tr w:rsidR="00387222" w:rsidRPr="00387222" w:rsidTr="00387222">
        <w:trPr>
          <w:trHeight w:val="444"/>
        </w:trPr>
        <w:tc>
          <w:tcPr>
            <w:tcW w:w="2522" w:type="dxa"/>
            <w:vMerge w:val="restart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Игра «Дешифровщик»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устно правильно решил уравнение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 (за каждое уравнение)</w:t>
            </w:r>
          </w:p>
        </w:tc>
        <w:tc>
          <w:tcPr>
            <w:tcW w:w="2095" w:type="dxa"/>
            <w:vMerge w:val="restart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695"/>
        </w:trPr>
        <w:tc>
          <w:tcPr>
            <w:tcW w:w="2522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-мое решение совпало с правильным решением одноклассника</w:t>
            </w:r>
          </w:p>
        </w:tc>
        <w:tc>
          <w:tcPr>
            <w:tcW w:w="255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 (за каждое уравнение)</w:t>
            </w:r>
          </w:p>
        </w:tc>
        <w:tc>
          <w:tcPr>
            <w:tcW w:w="2095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695"/>
        </w:trPr>
        <w:tc>
          <w:tcPr>
            <w:tcW w:w="2522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-в другой раз я буду внимательнее и решу задачу верно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 (за каждое уравнение)</w:t>
            </w:r>
          </w:p>
        </w:tc>
        <w:tc>
          <w:tcPr>
            <w:tcW w:w="2095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326"/>
        </w:trPr>
        <w:tc>
          <w:tcPr>
            <w:tcW w:w="2522" w:type="dxa"/>
            <w:vMerge w:val="restart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Заполнение «пробелов» в условиях задачи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быстрее всех правильно заполнил пробел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 (за каждую задачу)</w:t>
            </w:r>
          </w:p>
        </w:tc>
        <w:tc>
          <w:tcPr>
            <w:tcW w:w="2095" w:type="dxa"/>
            <w:vMerge w:val="restart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343"/>
        </w:trPr>
        <w:tc>
          <w:tcPr>
            <w:tcW w:w="2522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 мое решение совпало с правильным решением одноклассника</w:t>
            </w:r>
          </w:p>
        </w:tc>
        <w:tc>
          <w:tcPr>
            <w:tcW w:w="255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 (за каждую задачу)</w:t>
            </w:r>
          </w:p>
        </w:tc>
        <w:tc>
          <w:tcPr>
            <w:tcW w:w="2095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291"/>
        </w:trPr>
        <w:tc>
          <w:tcPr>
            <w:tcW w:w="2522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-в другой раз я буду внимательнее и решу задачу верно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 (за каждую задачу)</w:t>
            </w:r>
          </w:p>
        </w:tc>
        <w:tc>
          <w:tcPr>
            <w:tcW w:w="2095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954333" w:rsidRPr="00387222" w:rsidTr="00BC158B">
        <w:trPr>
          <w:trHeight w:val="394"/>
        </w:trPr>
        <w:tc>
          <w:tcPr>
            <w:tcW w:w="2522" w:type="dxa"/>
            <w:vMerge w:val="restart"/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Задача «о комнатах»</w:t>
            </w:r>
          </w:p>
        </w:tc>
        <w:tc>
          <w:tcPr>
            <w:tcW w:w="3432" w:type="dxa"/>
            <w:tcBorders>
              <w:bottom w:val="dashed" w:sz="4" w:space="0" w:color="auto"/>
            </w:tcBorders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составил уравнение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</w:t>
            </w:r>
          </w:p>
        </w:tc>
        <w:tc>
          <w:tcPr>
            <w:tcW w:w="2095" w:type="dxa"/>
            <w:vMerge w:val="restart"/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954333" w:rsidRPr="00387222" w:rsidTr="00BC158B">
        <w:trPr>
          <w:trHeight w:val="360"/>
        </w:trPr>
        <w:tc>
          <w:tcPr>
            <w:tcW w:w="2522" w:type="dxa"/>
            <w:vMerge/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  <w:bottom w:val="dashed" w:sz="4" w:space="0" w:color="auto"/>
            </w:tcBorders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Ошибся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0</w:t>
            </w: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б</w:t>
            </w:r>
          </w:p>
        </w:tc>
        <w:tc>
          <w:tcPr>
            <w:tcW w:w="2095" w:type="dxa"/>
            <w:vMerge/>
          </w:tcPr>
          <w:p w:rsidR="00954333" w:rsidRPr="00387222" w:rsidRDefault="00954333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291"/>
        </w:trPr>
        <w:tc>
          <w:tcPr>
            <w:tcW w:w="2522" w:type="dxa"/>
            <w:vMerge w:val="restart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Решение задачи «о поездах»</w:t>
            </w:r>
          </w:p>
        </w:tc>
        <w:tc>
          <w:tcPr>
            <w:tcW w:w="3432" w:type="dxa"/>
            <w:tcBorders>
              <w:bottom w:val="dashed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составил и решил уравнение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2 б.</w:t>
            </w:r>
          </w:p>
        </w:tc>
        <w:tc>
          <w:tcPr>
            <w:tcW w:w="2095" w:type="dxa"/>
            <w:vMerge w:val="restart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548"/>
        </w:trPr>
        <w:tc>
          <w:tcPr>
            <w:tcW w:w="2522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  <w:bottom w:val="dashed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proofErr w:type="gramStart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Верно</w:t>
            </w:r>
            <w:proofErr w:type="gramEnd"/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 xml:space="preserve"> составил уравнение, но допустил ошибки в решении 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1 б.</w:t>
            </w:r>
          </w:p>
        </w:tc>
        <w:tc>
          <w:tcPr>
            <w:tcW w:w="2095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rPr>
          <w:trHeight w:val="284"/>
        </w:trPr>
        <w:tc>
          <w:tcPr>
            <w:tcW w:w="2522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ed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Неверно составил и решил уравнение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0 б.</w:t>
            </w:r>
          </w:p>
        </w:tc>
        <w:tc>
          <w:tcPr>
            <w:tcW w:w="2095" w:type="dxa"/>
            <w:vMerge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F7485" w:rsidRPr="00387222" w:rsidTr="00BC158B">
        <w:tc>
          <w:tcPr>
            <w:tcW w:w="2522" w:type="dxa"/>
            <w:vMerge w:val="restart"/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Решение задачи «о разведчиках»</w:t>
            </w: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Участвовал в обсуждении решения задачи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 xml:space="preserve">2 б. </w:t>
            </w:r>
          </w:p>
        </w:tc>
        <w:tc>
          <w:tcPr>
            <w:tcW w:w="2095" w:type="dxa"/>
          </w:tcPr>
          <w:p w:rsidR="003F7485" w:rsidRPr="00387222" w:rsidRDefault="003F7485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F7485" w:rsidRPr="00387222" w:rsidTr="00BC158B">
        <w:tc>
          <w:tcPr>
            <w:tcW w:w="2522" w:type="dxa"/>
            <w:vMerge/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bottom w:val="dashSmallGap" w:sz="4" w:space="0" w:color="auto"/>
            </w:tcBorders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Решение задачи полностью понятно, но в обсуждении не участвовал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1 б.</w:t>
            </w:r>
          </w:p>
        </w:tc>
        <w:tc>
          <w:tcPr>
            <w:tcW w:w="2095" w:type="dxa"/>
          </w:tcPr>
          <w:p w:rsidR="003F7485" w:rsidRPr="00387222" w:rsidRDefault="003F7485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F7485" w:rsidRPr="00387222" w:rsidTr="00BC158B">
        <w:tc>
          <w:tcPr>
            <w:tcW w:w="2522" w:type="dxa"/>
            <w:vMerge/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dashSmallGap" w:sz="4" w:space="0" w:color="auto"/>
              <w:bottom w:val="single" w:sz="4" w:space="0" w:color="auto"/>
            </w:tcBorders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>Остались пробелы в знаниях</w:t>
            </w:r>
          </w:p>
        </w:tc>
        <w:tc>
          <w:tcPr>
            <w:tcW w:w="2552" w:type="dxa"/>
            <w:tcBorders>
              <w:top w:val="dashSmallGap" w:sz="4" w:space="0" w:color="auto"/>
              <w:bottom w:val="single" w:sz="4" w:space="0" w:color="auto"/>
            </w:tcBorders>
          </w:tcPr>
          <w:p w:rsidR="003F7485" w:rsidRPr="003F7485" w:rsidRDefault="003F7485" w:rsidP="00BC158B">
            <w:pPr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</w:pPr>
            <w:r w:rsidRPr="003F7485">
              <w:rPr>
                <w:rFonts w:asciiTheme="majorHAnsi" w:hAnsiTheme="majorHAnsi"/>
                <w:bCs/>
                <w:i/>
                <w:iCs/>
                <w:sz w:val="24"/>
                <w:szCs w:val="24"/>
              </w:rPr>
              <w:t xml:space="preserve">0 б. 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3F7485" w:rsidRPr="00387222" w:rsidRDefault="003F7485" w:rsidP="00BC158B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c>
          <w:tcPr>
            <w:tcW w:w="252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  <w:t>Всего баллов</w:t>
            </w:r>
          </w:p>
        </w:tc>
        <w:tc>
          <w:tcPr>
            <w:tcW w:w="343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095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  <w:tr w:rsidR="00387222" w:rsidRPr="00387222" w:rsidTr="00387222">
        <w:tc>
          <w:tcPr>
            <w:tcW w:w="252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Итого: ваша оценка за урок</w:t>
            </w:r>
          </w:p>
        </w:tc>
        <w:tc>
          <w:tcPr>
            <w:tcW w:w="343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Оценка «5»:   &gt;10 б.</w:t>
            </w:r>
          </w:p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387222">
              <w:rPr>
                <w:rFonts w:asciiTheme="majorHAnsi" w:hAnsiTheme="majorHAnsi"/>
                <w:bCs/>
                <w:iCs/>
                <w:sz w:val="24"/>
                <w:szCs w:val="24"/>
              </w:rPr>
              <w:t>Оценка «4»:   &gt;7 б.</w:t>
            </w:r>
          </w:p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  <w:tc>
          <w:tcPr>
            <w:tcW w:w="2095" w:type="dxa"/>
          </w:tcPr>
          <w:p w:rsidR="00387222" w:rsidRPr="00387222" w:rsidRDefault="00387222" w:rsidP="00B81C8F">
            <w:pPr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</w:p>
        </w:tc>
      </w:tr>
    </w:tbl>
    <w:p w:rsidR="00387222" w:rsidRDefault="00387222" w:rsidP="0038722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7B727B" w:rsidRDefault="003F7485" w:rsidP="007B727B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7B727B">
        <w:rPr>
          <w:rFonts w:asciiTheme="majorHAnsi" w:hAnsiTheme="majorHAnsi"/>
          <w:caps/>
          <w:sz w:val="24"/>
          <w:szCs w:val="24"/>
          <w:u w:val="single"/>
        </w:rPr>
        <w:t>Д</w:t>
      </w:r>
      <w:r w:rsidR="007B727B" w:rsidRPr="007B727B">
        <w:rPr>
          <w:rFonts w:asciiTheme="majorHAnsi" w:hAnsiTheme="majorHAnsi"/>
          <w:caps/>
          <w:sz w:val="24"/>
          <w:szCs w:val="24"/>
          <w:u w:val="single"/>
        </w:rPr>
        <w:t>омашнее задание</w:t>
      </w:r>
      <w:r w:rsidR="007B727B">
        <w:rPr>
          <w:rFonts w:asciiTheme="majorHAnsi" w:hAnsiTheme="majorHAnsi"/>
          <w:caps/>
          <w:sz w:val="24"/>
          <w:szCs w:val="24"/>
        </w:rPr>
        <w:t>:</w:t>
      </w:r>
    </w:p>
    <w:p w:rsidR="00C70DE6" w:rsidRPr="003F7485" w:rsidRDefault="003F7485" w:rsidP="007B727B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3F7485">
        <w:rPr>
          <w:rFonts w:eastAsiaTheme="minorEastAsia" w:hAnsi="Cambria"/>
          <w:b/>
          <w:bCs/>
          <w:color w:val="000000" w:themeColor="text1"/>
          <w:kern w:val="24"/>
          <w:sz w:val="52"/>
          <w:szCs w:val="52"/>
        </w:rPr>
        <w:t xml:space="preserve"> </w:t>
      </w:r>
      <w:r w:rsidR="007B727B" w:rsidRPr="003F7485">
        <w:rPr>
          <w:rFonts w:asciiTheme="majorHAnsi" w:hAnsiTheme="majorHAnsi"/>
          <w:b/>
          <w:bCs/>
          <w:caps/>
          <w:sz w:val="24"/>
          <w:szCs w:val="24"/>
        </w:rPr>
        <w:t>№ 569, № 572, № 578 (б),</w:t>
      </w:r>
    </w:p>
    <w:p w:rsidR="00C70DE6" w:rsidRPr="003F7485" w:rsidRDefault="007B727B" w:rsidP="007B727B">
      <w:pPr>
        <w:ind w:left="720"/>
        <w:jc w:val="both"/>
        <w:rPr>
          <w:rFonts w:asciiTheme="majorHAnsi" w:hAnsiTheme="majorHAnsi"/>
          <w:caps/>
          <w:sz w:val="24"/>
          <w:szCs w:val="24"/>
        </w:rPr>
      </w:pPr>
      <w:r w:rsidRPr="003F7485">
        <w:rPr>
          <w:rFonts w:asciiTheme="majorHAnsi" w:hAnsiTheme="majorHAnsi"/>
          <w:b/>
          <w:bCs/>
          <w:caps/>
          <w:sz w:val="24"/>
          <w:szCs w:val="24"/>
        </w:rPr>
        <w:t>Дополнительно (для желающих): № 570.</w:t>
      </w:r>
    </w:p>
    <w:p w:rsidR="00387222" w:rsidRDefault="007B727B" w:rsidP="00FA73EE">
      <w:pPr>
        <w:ind w:left="720"/>
        <w:jc w:val="both"/>
        <w:rPr>
          <w:rFonts w:asciiTheme="majorHAnsi" w:hAnsiTheme="majorHAnsi"/>
          <w:sz w:val="24"/>
          <w:szCs w:val="24"/>
        </w:rPr>
      </w:pPr>
      <w:r w:rsidRPr="003F7485">
        <w:rPr>
          <w:rFonts w:asciiTheme="majorHAnsi" w:hAnsiTheme="majorHAnsi"/>
          <w:b/>
          <w:bCs/>
          <w:caps/>
          <w:sz w:val="24"/>
          <w:szCs w:val="24"/>
        </w:rPr>
        <w:t>Найти информацию о Михаэле Штифеле.</w:t>
      </w:r>
    </w:p>
    <w:sectPr w:rsidR="00387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07CB4"/>
    <w:multiLevelType w:val="hybridMultilevel"/>
    <w:tmpl w:val="B258817E"/>
    <w:lvl w:ilvl="0" w:tplc="1F9ABF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3411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8283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E894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426B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CEDF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FA29B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D054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76BD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2CE790E"/>
    <w:multiLevelType w:val="hybridMultilevel"/>
    <w:tmpl w:val="D07A8F2C"/>
    <w:lvl w:ilvl="0" w:tplc="29AAB0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F46A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1C37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B6AB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86D8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2EC4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186E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74847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32B0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C3B7EF9"/>
    <w:multiLevelType w:val="hybridMultilevel"/>
    <w:tmpl w:val="2FC61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33757"/>
    <w:multiLevelType w:val="hybridMultilevel"/>
    <w:tmpl w:val="6BFADF54"/>
    <w:lvl w:ilvl="0" w:tplc="2D50AB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E0646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BAE08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A6E5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4626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CEE65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5E0C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34DF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C8A65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7AB163F"/>
    <w:multiLevelType w:val="hybridMultilevel"/>
    <w:tmpl w:val="4078D050"/>
    <w:lvl w:ilvl="0" w:tplc="49A6E2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440EC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3AA2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B4BE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A9A9A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0472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90750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4626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7E82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1A"/>
    <w:rsid w:val="00006343"/>
    <w:rsid w:val="00015CCC"/>
    <w:rsid w:val="00073788"/>
    <w:rsid w:val="000F745D"/>
    <w:rsid w:val="00132EDB"/>
    <w:rsid w:val="0016004A"/>
    <w:rsid w:val="00241FCC"/>
    <w:rsid w:val="002A1919"/>
    <w:rsid w:val="00336875"/>
    <w:rsid w:val="00387222"/>
    <w:rsid w:val="003B345A"/>
    <w:rsid w:val="003D25F8"/>
    <w:rsid w:val="003F7485"/>
    <w:rsid w:val="0041496E"/>
    <w:rsid w:val="004B341A"/>
    <w:rsid w:val="00557FF9"/>
    <w:rsid w:val="005B7D82"/>
    <w:rsid w:val="005C18B5"/>
    <w:rsid w:val="00614967"/>
    <w:rsid w:val="00682E58"/>
    <w:rsid w:val="00767C65"/>
    <w:rsid w:val="007A3841"/>
    <w:rsid w:val="007B727B"/>
    <w:rsid w:val="008105FA"/>
    <w:rsid w:val="00872575"/>
    <w:rsid w:val="00892B50"/>
    <w:rsid w:val="008E6946"/>
    <w:rsid w:val="00900E65"/>
    <w:rsid w:val="00911DFA"/>
    <w:rsid w:val="00954333"/>
    <w:rsid w:val="00A478AB"/>
    <w:rsid w:val="00A65BA3"/>
    <w:rsid w:val="00AE05A8"/>
    <w:rsid w:val="00B83437"/>
    <w:rsid w:val="00BD1E1C"/>
    <w:rsid w:val="00C156EE"/>
    <w:rsid w:val="00C20C8E"/>
    <w:rsid w:val="00C55A09"/>
    <w:rsid w:val="00C70DE6"/>
    <w:rsid w:val="00CA192C"/>
    <w:rsid w:val="00CA48CF"/>
    <w:rsid w:val="00E23F6F"/>
    <w:rsid w:val="00E37780"/>
    <w:rsid w:val="00EC0DC4"/>
    <w:rsid w:val="00EF0DE3"/>
    <w:rsid w:val="00F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3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B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341A"/>
    <w:pPr>
      <w:ind w:left="720"/>
      <w:contextualSpacing/>
    </w:pPr>
  </w:style>
  <w:style w:type="character" w:customStyle="1" w:styleId="apple-converted-space">
    <w:name w:val="apple-converted-space"/>
    <w:basedOn w:val="a0"/>
    <w:rsid w:val="0016004A"/>
  </w:style>
  <w:style w:type="character" w:styleId="a6">
    <w:name w:val="Hyperlink"/>
    <w:basedOn w:val="a0"/>
    <w:uiPriority w:val="99"/>
    <w:semiHidden/>
    <w:unhideWhenUsed/>
    <w:rsid w:val="0016004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B727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727B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3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B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341A"/>
    <w:pPr>
      <w:ind w:left="720"/>
      <w:contextualSpacing/>
    </w:pPr>
  </w:style>
  <w:style w:type="character" w:customStyle="1" w:styleId="apple-converted-space">
    <w:name w:val="apple-converted-space"/>
    <w:basedOn w:val="a0"/>
    <w:rsid w:val="0016004A"/>
  </w:style>
  <w:style w:type="character" w:styleId="a6">
    <w:name w:val="Hyperlink"/>
    <w:basedOn w:val="a0"/>
    <w:uiPriority w:val="99"/>
    <w:semiHidden/>
    <w:unhideWhenUsed/>
    <w:rsid w:val="0016004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B727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727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9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67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253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5094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01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41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68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888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19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10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UVR1</cp:lastModifiedBy>
  <cp:revision>11</cp:revision>
  <cp:lastPrinted>2017-01-29T07:29:00Z</cp:lastPrinted>
  <dcterms:created xsi:type="dcterms:W3CDTF">2017-01-25T10:27:00Z</dcterms:created>
  <dcterms:modified xsi:type="dcterms:W3CDTF">2022-08-04T05:06:00Z</dcterms:modified>
</cp:coreProperties>
</file>